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3C2" w:rsidRDefault="003B73C2" w:rsidP="003B73C2">
      <w:pPr>
        <w:jc w:val="center"/>
        <w:rPr>
          <w:rFonts w:eastAsia="標楷體" w:hAnsi="標楷體"/>
          <w:kern w:val="0"/>
          <w:sz w:val="28"/>
          <w:szCs w:val="28"/>
        </w:rPr>
      </w:pPr>
      <w:r w:rsidRPr="00283634">
        <w:rPr>
          <w:rFonts w:eastAsia="標楷體" w:hAnsi="標楷體"/>
          <w:kern w:val="0"/>
          <w:sz w:val="28"/>
          <w:szCs w:val="28"/>
        </w:rPr>
        <w:t>國立虎尾科技大學</w:t>
      </w:r>
      <w:r w:rsidRPr="00283634">
        <w:rPr>
          <w:rFonts w:eastAsia="標楷體" w:hAnsi="標楷體" w:hint="eastAsia"/>
          <w:kern w:val="0"/>
          <w:sz w:val="28"/>
          <w:szCs w:val="28"/>
        </w:rPr>
        <w:t>動力機械工程系</w:t>
      </w:r>
      <w:r w:rsidRPr="00283634">
        <w:rPr>
          <w:rFonts w:eastAsia="標楷體" w:hint="eastAsia"/>
          <w:sz w:val="28"/>
          <w:szCs w:val="28"/>
        </w:rPr>
        <w:t>機械與機</w:t>
      </w:r>
      <w:r w:rsidRPr="00283634">
        <w:rPr>
          <w:rFonts w:eastAsia="標楷體" w:hAnsi="標楷體" w:hint="eastAsia"/>
          <w:sz w:val="28"/>
          <w:szCs w:val="28"/>
        </w:rPr>
        <w:t>電工程</w:t>
      </w:r>
      <w:r w:rsidRPr="00283634">
        <w:rPr>
          <w:rFonts w:eastAsia="標楷體" w:hAnsi="標楷體"/>
          <w:kern w:val="0"/>
          <w:sz w:val="28"/>
          <w:szCs w:val="28"/>
        </w:rPr>
        <w:t>博士班</w:t>
      </w:r>
    </w:p>
    <w:p w:rsidR="005621D7" w:rsidRDefault="003B73C2" w:rsidP="003B73C2">
      <w:pPr>
        <w:jc w:val="center"/>
        <w:rPr>
          <w:rFonts w:eastAsia="標楷體" w:hAnsi="標楷體"/>
          <w:sz w:val="28"/>
          <w:szCs w:val="28"/>
        </w:rPr>
      </w:pPr>
      <w:r w:rsidRPr="00283634">
        <w:rPr>
          <w:rFonts w:eastAsia="標楷體" w:hAnsi="標楷體"/>
          <w:sz w:val="28"/>
          <w:szCs w:val="28"/>
        </w:rPr>
        <w:t>資格考試實施要點</w:t>
      </w:r>
    </w:p>
    <w:p w:rsidR="003B73C2" w:rsidRPr="00283634" w:rsidRDefault="003B73C2" w:rsidP="003B73C2">
      <w:pPr>
        <w:jc w:val="right"/>
        <w:rPr>
          <w:rFonts w:eastAsia="標楷體" w:hAnsi="標楷體" w:hint="eastAsia"/>
          <w:sz w:val="20"/>
          <w:szCs w:val="20"/>
        </w:rPr>
      </w:pPr>
      <w:r w:rsidRPr="00283634">
        <w:rPr>
          <w:rFonts w:eastAsia="標楷體"/>
          <w:sz w:val="20"/>
          <w:szCs w:val="20"/>
        </w:rPr>
        <w:t>9</w:t>
      </w:r>
      <w:r w:rsidRPr="00283634">
        <w:rPr>
          <w:rFonts w:eastAsia="標楷體" w:hint="eastAsia"/>
          <w:sz w:val="20"/>
          <w:szCs w:val="20"/>
        </w:rPr>
        <w:t>5</w:t>
      </w:r>
      <w:r w:rsidRPr="00283634">
        <w:rPr>
          <w:rFonts w:eastAsia="標楷體"/>
          <w:sz w:val="20"/>
          <w:szCs w:val="20"/>
        </w:rPr>
        <w:t>.</w:t>
      </w:r>
      <w:r w:rsidRPr="00283634">
        <w:rPr>
          <w:rFonts w:eastAsia="標楷體" w:hint="eastAsia"/>
          <w:sz w:val="20"/>
          <w:szCs w:val="20"/>
        </w:rPr>
        <w:t>09</w:t>
      </w:r>
      <w:r w:rsidRPr="00283634">
        <w:rPr>
          <w:rFonts w:eastAsia="標楷體"/>
          <w:sz w:val="20"/>
          <w:szCs w:val="20"/>
        </w:rPr>
        <w:t>.</w:t>
      </w:r>
      <w:r w:rsidRPr="00283634">
        <w:rPr>
          <w:rFonts w:eastAsia="標楷體" w:hint="eastAsia"/>
          <w:sz w:val="20"/>
          <w:szCs w:val="20"/>
        </w:rPr>
        <w:t>20</w:t>
      </w:r>
      <w:r w:rsidRPr="00283634">
        <w:rPr>
          <w:rFonts w:eastAsia="標楷體" w:hint="eastAsia"/>
          <w:sz w:val="20"/>
          <w:szCs w:val="20"/>
        </w:rPr>
        <w:t>機械與機</w:t>
      </w:r>
      <w:r w:rsidRPr="00283634">
        <w:rPr>
          <w:rFonts w:eastAsia="標楷體" w:hAnsi="標楷體" w:hint="eastAsia"/>
          <w:sz w:val="20"/>
          <w:szCs w:val="20"/>
        </w:rPr>
        <w:t>電工程</w:t>
      </w:r>
      <w:r w:rsidRPr="00283634">
        <w:rPr>
          <w:rFonts w:eastAsia="標楷體" w:hAnsi="標楷體"/>
          <w:sz w:val="20"/>
          <w:szCs w:val="20"/>
        </w:rPr>
        <w:t>研究所</w:t>
      </w:r>
      <w:r w:rsidRPr="00283634">
        <w:rPr>
          <w:rFonts w:eastAsia="標楷體"/>
          <w:sz w:val="20"/>
          <w:szCs w:val="20"/>
        </w:rPr>
        <w:t>9</w:t>
      </w:r>
      <w:r w:rsidRPr="00283634">
        <w:rPr>
          <w:rFonts w:eastAsia="標楷體" w:hint="eastAsia"/>
          <w:sz w:val="20"/>
          <w:szCs w:val="20"/>
        </w:rPr>
        <w:t>5</w:t>
      </w:r>
      <w:r w:rsidRPr="00283634">
        <w:rPr>
          <w:rFonts w:eastAsia="標楷體" w:hAnsi="標楷體"/>
          <w:sz w:val="20"/>
          <w:szCs w:val="20"/>
        </w:rPr>
        <w:t>學年度第</w:t>
      </w:r>
      <w:r w:rsidRPr="00283634">
        <w:rPr>
          <w:rFonts w:eastAsia="標楷體" w:hAnsi="標楷體" w:hint="eastAsia"/>
          <w:sz w:val="20"/>
          <w:szCs w:val="20"/>
        </w:rPr>
        <w:t>1</w:t>
      </w:r>
      <w:r w:rsidRPr="00283634">
        <w:rPr>
          <w:rFonts w:eastAsia="標楷體" w:hAnsi="標楷體"/>
          <w:sz w:val="20"/>
          <w:szCs w:val="20"/>
        </w:rPr>
        <w:t>次所</w:t>
      </w:r>
      <w:proofErr w:type="gramStart"/>
      <w:r w:rsidRPr="00283634">
        <w:rPr>
          <w:rFonts w:eastAsia="標楷體" w:hAnsi="標楷體"/>
          <w:sz w:val="20"/>
          <w:szCs w:val="20"/>
        </w:rPr>
        <w:t>務</w:t>
      </w:r>
      <w:proofErr w:type="gramEnd"/>
      <w:r w:rsidRPr="00283634">
        <w:rPr>
          <w:rFonts w:eastAsia="標楷體" w:hAnsi="標楷體"/>
          <w:sz w:val="20"/>
          <w:szCs w:val="20"/>
        </w:rPr>
        <w:t>會議通過</w:t>
      </w:r>
    </w:p>
    <w:p w:rsidR="003B73C2" w:rsidRPr="00283634" w:rsidRDefault="003B73C2" w:rsidP="003B73C2">
      <w:pPr>
        <w:jc w:val="right"/>
        <w:rPr>
          <w:rFonts w:eastAsia="標楷體" w:hAnsi="標楷體" w:hint="eastAsia"/>
          <w:sz w:val="20"/>
          <w:szCs w:val="20"/>
        </w:rPr>
      </w:pPr>
      <w:r w:rsidRPr="00283634">
        <w:rPr>
          <w:rFonts w:eastAsia="標楷體"/>
          <w:sz w:val="20"/>
          <w:szCs w:val="20"/>
        </w:rPr>
        <w:t>9</w:t>
      </w:r>
      <w:r w:rsidRPr="00283634">
        <w:rPr>
          <w:rFonts w:eastAsia="標楷體" w:hint="eastAsia"/>
          <w:sz w:val="20"/>
          <w:szCs w:val="20"/>
        </w:rPr>
        <w:t>6</w:t>
      </w:r>
      <w:r w:rsidRPr="00283634">
        <w:rPr>
          <w:rFonts w:eastAsia="標楷體"/>
          <w:sz w:val="20"/>
          <w:szCs w:val="20"/>
        </w:rPr>
        <w:t>.</w:t>
      </w:r>
      <w:r w:rsidRPr="00283634">
        <w:rPr>
          <w:rFonts w:eastAsia="標楷體" w:hint="eastAsia"/>
          <w:sz w:val="20"/>
          <w:szCs w:val="20"/>
        </w:rPr>
        <w:t>09</w:t>
      </w:r>
      <w:r w:rsidRPr="00283634">
        <w:rPr>
          <w:rFonts w:eastAsia="標楷體"/>
          <w:sz w:val="20"/>
          <w:szCs w:val="20"/>
        </w:rPr>
        <w:t>.</w:t>
      </w:r>
      <w:r w:rsidRPr="00283634">
        <w:rPr>
          <w:rFonts w:eastAsia="標楷體" w:hint="eastAsia"/>
          <w:sz w:val="20"/>
          <w:szCs w:val="20"/>
        </w:rPr>
        <w:t>05</w:t>
      </w:r>
      <w:r w:rsidRPr="00283634">
        <w:rPr>
          <w:rFonts w:eastAsia="標楷體" w:hint="eastAsia"/>
          <w:sz w:val="20"/>
          <w:szCs w:val="20"/>
        </w:rPr>
        <w:t>機械與機</w:t>
      </w:r>
      <w:r w:rsidRPr="00283634">
        <w:rPr>
          <w:rFonts w:eastAsia="標楷體" w:hAnsi="標楷體" w:hint="eastAsia"/>
          <w:sz w:val="20"/>
          <w:szCs w:val="20"/>
        </w:rPr>
        <w:t>電工程研究所</w:t>
      </w:r>
      <w:r w:rsidRPr="00283634">
        <w:rPr>
          <w:rFonts w:eastAsia="標楷體"/>
          <w:sz w:val="20"/>
          <w:szCs w:val="20"/>
        </w:rPr>
        <w:t>9</w:t>
      </w:r>
      <w:r w:rsidRPr="00283634">
        <w:rPr>
          <w:rFonts w:eastAsia="標楷體" w:hint="eastAsia"/>
          <w:sz w:val="20"/>
          <w:szCs w:val="20"/>
        </w:rPr>
        <w:t>6</w:t>
      </w:r>
      <w:r w:rsidRPr="00283634">
        <w:rPr>
          <w:rFonts w:eastAsia="標楷體" w:hAnsi="標楷體" w:hint="eastAsia"/>
          <w:sz w:val="20"/>
          <w:szCs w:val="20"/>
        </w:rPr>
        <w:t>學年度第</w:t>
      </w:r>
      <w:r w:rsidRPr="00283634">
        <w:rPr>
          <w:rFonts w:eastAsia="標楷體" w:hAnsi="標楷體" w:hint="eastAsia"/>
          <w:sz w:val="20"/>
          <w:szCs w:val="20"/>
        </w:rPr>
        <w:t>1</w:t>
      </w:r>
      <w:r w:rsidRPr="00283634">
        <w:rPr>
          <w:rFonts w:eastAsia="標楷體" w:hAnsi="標楷體" w:hint="eastAsia"/>
          <w:sz w:val="20"/>
          <w:szCs w:val="20"/>
        </w:rPr>
        <w:t>次所</w:t>
      </w:r>
      <w:proofErr w:type="gramStart"/>
      <w:r w:rsidRPr="00283634">
        <w:rPr>
          <w:rFonts w:eastAsia="標楷體" w:hAnsi="標楷體" w:hint="eastAsia"/>
          <w:sz w:val="20"/>
          <w:szCs w:val="20"/>
        </w:rPr>
        <w:t>務</w:t>
      </w:r>
      <w:proofErr w:type="gramEnd"/>
      <w:r w:rsidRPr="00283634">
        <w:rPr>
          <w:rFonts w:eastAsia="標楷體" w:hAnsi="標楷體" w:hint="eastAsia"/>
          <w:sz w:val="20"/>
          <w:szCs w:val="20"/>
        </w:rPr>
        <w:t>會議修訂</w:t>
      </w:r>
    </w:p>
    <w:p w:rsidR="003B73C2" w:rsidRDefault="003B73C2" w:rsidP="003B73C2">
      <w:pPr>
        <w:jc w:val="right"/>
        <w:rPr>
          <w:rFonts w:eastAsia="標楷體" w:hAnsi="標楷體" w:hint="eastAsia"/>
          <w:sz w:val="20"/>
          <w:szCs w:val="20"/>
        </w:rPr>
      </w:pPr>
      <w:r w:rsidRPr="00283634">
        <w:rPr>
          <w:rFonts w:eastAsia="標楷體" w:hAnsi="標楷體" w:hint="eastAsia"/>
          <w:sz w:val="20"/>
          <w:szCs w:val="20"/>
        </w:rPr>
        <w:t>103.06.09</w:t>
      </w:r>
      <w:r w:rsidRPr="00283634">
        <w:rPr>
          <w:rFonts w:eastAsia="標楷體" w:hAnsi="標楷體" w:hint="eastAsia"/>
          <w:sz w:val="20"/>
          <w:szCs w:val="20"/>
        </w:rPr>
        <w:t>機電與機械工程博士班</w:t>
      </w:r>
      <w:r w:rsidRPr="00283634">
        <w:rPr>
          <w:rFonts w:eastAsia="標楷體" w:hAnsi="標楷體" w:hint="eastAsia"/>
          <w:sz w:val="20"/>
          <w:szCs w:val="20"/>
        </w:rPr>
        <w:t>102</w:t>
      </w:r>
      <w:r w:rsidRPr="00283634">
        <w:rPr>
          <w:rFonts w:eastAsia="標楷體" w:hAnsi="標楷體" w:hint="eastAsia"/>
          <w:sz w:val="20"/>
          <w:szCs w:val="20"/>
        </w:rPr>
        <w:t>學年度第</w:t>
      </w:r>
      <w:r w:rsidRPr="00283634">
        <w:rPr>
          <w:rFonts w:eastAsia="標楷體" w:hAnsi="標楷體" w:hint="eastAsia"/>
          <w:sz w:val="20"/>
          <w:szCs w:val="20"/>
        </w:rPr>
        <w:t>2</w:t>
      </w:r>
      <w:r w:rsidRPr="00283634">
        <w:rPr>
          <w:rFonts w:eastAsia="標楷體" w:hAnsi="標楷體" w:hint="eastAsia"/>
          <w:sz w:val="20"/>
          <w:szCs w:val="20"/>
        </w:rPr>
        <w:t>學期第</w:t>
      </w:r>
      <w:r w:rsidRPr="00283634">
        <w:rPr>
          <w:rFonts w:eastAsia="標楷體" w:hAnsi="標楷體" w:hint="eastAsia"/>
          <w:sz w:val="20"/>
          <w:szCs w:val="20"/>
        </w:rPr>
        <w:t>3</w:t>
      </w:r>
      <w:r w:rsidRPr="00283634">
        <w:rPr>
          <w:rFonts w:eastAsia="標楷體" w:hAnsi="標楷體" w:hint="eastAsia"/>
          <w:sz w:val="20"/>
          <w:szCs w:val="20"/>
        </w:rPr>
        <w:t>次學術委員會修訂</w:t>
      </w:r>
    </w:p>
    <w:p w:rsidR="003B73C2" w:rsidRPr="00591F00" w:rsidRDefault="003B73C2" w:rsidP="003B73C2">
      <w:pPr>
        <w:jc w:val="right"/>
        <w:rPr>
          <w:rFonts w:eastAsia="標楷體" w:hint="eastAsia"/>
          <w:sz w:val="20"/>
          <w:szCs w:val="20"/>
        </w:rPr>
      </w:pPr>
      <w:r>
        <w:rPr>
          <w:rFonts w:eastAsia="標楷體" w:hint="eastAsia"/>
          <w:sz w:val="20"/>
          <w:szCs w:val="20"/>
        </w:rPr>
        <w:t>104</w:t>
      </w:r>
      <w:r w:rsidRPr="00591F00">
        <w:rPr>
          <w:rFonts w:eastAsia="標楷體"/>
          <w:sz w:val="20"/>
          <w:szCs w:val="20"/>
        </w:rPr>
        <w:t>.</w:t>
      </w:r>
      <w:r>
        <w:rPr>
          <w:rFonts w:eastAsia="標楷體" w:hint="eastAsia"/>
          <w:sz w:val="20"/>
          <w:szCs w:val="20"/>
        </w:rPr>
        <w:t>03</w:t>
      </w:r>
      <w:r w:rsidRPr="00591F00">
        <w:rPr>
          <w:rFonts w:eastAsia="標楷體"/>
          <w:sz w:val="20"/>
          <w:szCs w:val="20"/>
        </w:rPr>
        <w:t>.</w:t>
      </w:r>
      <w:r>
        <w:rPr>
          <w:rFonts w:eastAsia="標楷體" w:hint="eastAsia"/>
          <w:sz w:val="20"/>
          <w:szCs w:val="20"/>
        </w:rPr>
        <w:t>25</w:t>
      </w:r>
      <w:r>
        <w:rPr>
          <w:rFonts w:eastAsia="標楷體" w:hint="eastAsia"/>
          <w:sz w:val="20"/>
          <w:szCs w:val="20"/>
        </w:rPr>
        <w:t>動力</w:t>
      </w:r>
      <w:r w:rsidRPr="00591F00">
        <w:rPr>
          <w:rFonts w:eastAsia="標楷體" w:hint="eastAsia"/>
          <w:sz w:val="20"/>
          <w:szCs w:val="20"/>
        </w:rPr>
        <w:t>機械</w:t>
      </w:r>
      <w:r>
        <w:rPr>
          <w:rFonts w:eastAsia="標楷體" w:hint="eastAsia"/>
          <w:sz w:val="20"/>
          <w:szCs w:val="20"/>
        </w:rPr>
        <w:t>工程系博士班</w:t>
      </w:r>
      <w:r>
        <w:rPr>
          <w:rFonts w:eastAsia="標楷體" w:hint="eastAsia"/>
          <w:sz w:val="20"/>
          <w:szCs w:val="20"/>
        </w:rPr>
        <w:t>103</w:t>
      </w:r>
      <w:r w:rsidRPr="00591F00">
        <w:rPr>
          <w:rFonts w:eastAsia="標楷體" w:hAnsi="標楷體" w:hint="eastAsia"/>
          <w:sz w:val="20"/>
          <w:szCs w:val="20"/>
        </w:rPr>
        <w:t>學年度第</w:t>
      </w:r>
      <w:r>
        <w:rPr>
          <w:rFonts w:eastAsia="標楷體" w:hAnsi="標楷體" w:hint="eastAsia"/>
          <w:sz w:val="20"/>
          <w:szCs w:val="20"/>
        </w:rPr>
        <w:t>9</w:t>
      </w:r>
      <w:r>
        <w:rPr>
          <w:rFonts w:eastAsia="標楷體" w:hAnsi="標楷體" w:hint="eastAsia"/>
          <w:sz w:val="20"/>
          <w:szCs w:val="20"/>
        </w:rPr>
        <w:t>次學術委員會修訂</w:t>
      </w:r>
    </w:p>
    <w:p w:rsidR="003B73C2" w:rsidRDefault="003B73C2" w:rsidP="003B73C2">
      <w:pPr>
        <w:jc w:val="right"/>
        <w:rPr>
          <w:rFonts w:eastAsia="標楷體" w:hAnsi="標楷體"/>
          <w:sz w:val="20"/>
          <w:szCs w:val="20"/>
        </w:rPr>
      </w:pPr>
      <w:r w:rsidRPr="00283634">
        <w:rPr>
          <w:rFonts w:eastAsia="標楷體" w:hAnsi="標楷體" w:hint="eastAsia"/>
          <w:sz w:val="20"/>
          <w:szCs w:val="20"/>
        </w:rPr>
        <w:t>105.12.28</w:t>
      </w:r>
      <w:r w:rsidRPr="00283634">
        <w:rPr>
          <w:rFonts w:eastAsia="標楷體" w:hAnsi="標楷體" w:hint="eastAsia"/>
          <w:sz w:val="20"/>
          <w:szCs w:val="20"/>
        </w:rPr>
        <w:t>動力機械工程系機械與機電工程研究所</w:t>
      </w:r>
      <w:r w:rsidRPr="00283634">
        <w:rPr>
          <w:rFonts w:eastAsia="標楷體" w:hAnsi="標楷體" w:hint="eastAsia"/>
          <w:sz w:val="20"/>
          <w:szCs w:val="20"/>
        </w:rPr>
        <w:t>105</w:t>
      </w:r>
      <w:r w:rsidRPr="00283634">
        <w:rPr>
          <w:rFonts w:eastAsia="標楷體" w:hAnsi="標楷體" w:hint="eastAsia"/>
          <w:sz w:val="20"/>
          <w:szCs w:val="20"/>
        </w:rPr>
        <w:t>學年度第</w:t>
      </w:r>
      <w:r w:rsidRPr="00283634">
        <w:rPr>
          <w:rFonts w:eastAsia="標楷體" w:hAnsi="標楷體" w:hint="eastAsia"/>
          <w:sz w:val="20"/>
          <w:szCs w:val="20"/>
        </w:rPr>
        <w:t>2</w:t>
      </w:r>
      <w:r w:rsidRPr="00283634">
        <w:rPr>
          <w:rFonts w:eastAsia="標楷體" w:hAnsi="標楷體" w:hint="eastAsia"/>
          <w:sz w:val="20"/>
          <w:szCs w:val="20"/>
        </w:rPr>
        <w:t>次學術委員會議</w:t>
      </w:r>
      <w:r>
        <w:rPr>
          <w:rFonts w:eastAsia="標楷體" w:hAnsi="標楷體" w:hint="eastAsia"/>
          <w:sz w:val="20"/>
          <w:szCs w:val="20"/>
        </w:rPr>
        <w:t>修訂</w:t>
      </w:r>
    </w:p>
    <w:p w:rsidR="005C295D" w:rsidRDefault="005C295D" w:rsidP="003B73C2">
      <w:pPr>
        <w:jc w:val="right"/>
        <w:rPr>
          <w:rFonts w:eastAsia="標楷體" w:hAnsi="標楷體" w:hint="eastAsia"/>
          <w:sz w:val="20"/>
          <w:szCs w:val="20"/>
        </w:rPr>
      </w:pPr>
      <w:r>
        <w:rPr>
          <w:rFonts w:eastAsia="標楷體" w:hAnsi="標楷體" w:hint="eastAsia"/>
          <w:sz w:val="20"/>
          <w:szCs w:val="20"/>
        </w:rPr>
        <w:t>106.02.22</w:t>
      </w:r>
      <w:r w:rsidRPr="00283634">
        <w:rPr>
          <w:rFonts w:eastAsia="標楷體" w:hAnsi="標楷體" w:hint="eastAsia"/>
          <w:sz w:val="20"/>
          <w:szCs w:val="20"/>
        </w:rPr>
        <w:t>動力機械工程系機械與機電工程研究所</w:t>
      </w:r>
      <w:r w:rsidRPr="00283634">
        <w:rPr>
          <w:rFonts w:eastAsia="標楷體" w:hAnsi="標楷體" w:hint="eastAsia"/>
          <w:sz w:val="20"/>
          <w:szCs w:val="20"/>
        </w:rPr>
        <w:t>105</w:t>
      </w:r>
      <w:r w:rsidRPr="00283634">
        <w:rPr>
          <w:rFonts w:eastAsia="標楷體" w:hAnsi="標楷體" w:hint="eastAsia"/>
          <w:sz w:val="20"/>
          <w:szCs w:val="20"/>
        </w:rPr>
        <w:t>學年度第</w:t>
      </w:r>
      <w:r>
        <w:rPr>
          <w:rFonts w:eastAsia="標楷體" w:hAnsi="標楷體" w:hint="eastAsia"/>
          <w:sz w:val="20"/>
          <w:szCs w:val="20"/>
        </w:rPr>
        <w:t>4</w:t>
      </w:r>
      <w:r>
        <w:rPr>
          <w:rFonts w:eastAsia="標楷體" w:hAnsi="標楷體" w:hint="eastAsia"/>
          <w:sz w:val="20"/>
          <w:szCs w:val="20"/>
        </w:rPr>
        <w:t>次系</w:t>
      </w:r>
      <w:proofErr w:type="gramStart"/>
      <w:r>
        <w:rPr>
          <w:rFonts w:eastAsia="標楷體" w:hAnsi="標楷體" w:hint="eastAsia"/>
          <w:sz w:val="20"/>
          <w:szCs w:val="20"/>
        </w:rPr>
        <w:t>務</w:t>
      </w:r>
      <w:proofErr w:type="gramEnd"/>
      <w:r w:rsidRPr="00283634">
        <w:rPr>
          <w:rFonts w:eastAsia="標楷體" w:hAnsi="標楷體" w:hint="eastAsia"/>
          <w:sz w:val="20"/>
          <w:szCs w:val="20"/>
        </w:rPr>
        <w:t>會議</w:t>
      </w:r>
      <w:r>
        <w:rPr>
          <w:rFonts w:eastAsia="標楷體" w:hAnsi="標楷體" w:hint="eastAsia"/>
          <w:sz w:val="20"/>
          <w:szCs w:val="20"/>
        </w:rPr>
        <w:t>通過</w:t>
      </w:r>
    </w:p>
    <w:p w:rsidR="00052FD4" w:rsidRDefault="00052FD4" w:rsidP="003B73C2">
      <w:pPr>
        <w:widowControl/>
        <w:numPr>
          <w:ilvl w:val="0"/>
          <w:numId w:val="1"/>
        </w:numPr>
        <w:jc w:val="both"/>
        <w:rPr>
          <w:rFonts w:eastAsia="標楷體" w:hAnsi="標楷體"/>
          <w:kern w:val="0"/>
        </w:rPr>
      </w:pPr>
      <w:r w:rsidRPr="00591F00">
        <w:rPr>
          <w:rFonts w:eastAsia="標楷體" w:hAnsi="標楷體"/>
          <w:kern w:val="0"/>
        </w:rPr>
        <w:t>國立虎尾科技大學</w:t>
      </w:r>
      <w:r>
        <w:rPr>
          <w:rFonts w:eastAsia="標楷體" w:hAnsi="標楷體" w:hint="eastAsia"/>
          <w:kern w:val="0"/>
        </w:rPr>
        <w:t>動力機械工程系</w:t>
      </w:r>
      <w:r w:rsidRPr="00591F00">
        <w:rPr>
          <w:rFonts w:eastAsia="標楷體" w:hint="eastAsia"/>
        </w:rPr>
        <w:t>機械與機</w:t>
      </w:r>
      <w:r w:rsidRPr="00591F00">
        <w:rPr>
          <w:rFonts w:eastAsia="標楷體" w:hAnsi="標楷體" w:hint="eastAsia"/>
        </w:rPr>
        <w:t>電工</w:t>
      </w:r>
      <w:r w:rsidRPr="00591F00">
        <w:rPr>
          <w:rFonts w:eastAsia="標楷體" w:hAnsi="標楷體"/>
          <w:kern w:val="0"/>
        </w:rPr>
        <w:t>博士班資格考試實施要點</w:t>
      </w:r>
      <w:r>
        <w:rPr>
          <w:rFonts w:eastAsia="標楷體" w:hAnsi="標楷體" w:hint="eastAsia"/>
          <w:kern w:val="0"/>
        </w:rPr>
        <w:t>，</w:t>
      </w:r>
      <w:r>
        <w:rPr>
          <w:rFonts w:eastAsia="標楷體" w:hAnsi="標楷體"/>
          <w:kern w:val="0"/>
        </w:rPr>
        <w:t>係依據本</w:t>
      </w:r>
      <w:r>
        <w:rPr>
          <w:rFonts w:eastAsia="標楷體" w:hAnsi="標楷體" w:hint="eastAsia"/>
          <w:kern w:val="0"/>
        </w:rPr>
        <w:t>系</w:t>
      </w:r>
      <w:r>
        <w:rPr>
          <w:rFonts w:eastAsia="標楷體" w:hAnsi="標楷體"/>
          <w:kern w:val="0"/>
        </w:rPr>
        <w:t>博士班修業</w:t>
      </w:r>
      <w:r w:rsidRPr="00C941CC">
        <w:rPr>
          <w:rFonts w:eastAsia="標楷體" w:hAnsi="標楷體" w:hint="eastAsia"/>
          <w:kern w:val="0"/>
        </w:rPr>
        <w:t>規定</w:t>
      </w:r>
      <w:r w:rsidRPr="00591F00">
        <w:rPr>
          <w:rFonts w:eastAsia="標楷體" w:hAnsi="標楷體"/>
          <w:kern w:val="0"/>
        </w:rPr>
        <w:t>訂定之。</w:t>
      </w:r>
    </w:p>
    <w:p w:rsidR="003B73C2" w:rsidRDefault="00052FD4" w:rsidP="003B73C2">
      <w:pPr>
        <w:widowControl/>
        <w:numPr>
          <w:ilvl w:val="0"/>
          <w:numId w:val="1"/>
        </w:numPr>
        <w:jc w:val="both"/>
        <w:rPr>
          <w:rFonts w:eastAsia="標楷體" w:hAnsi="標楷體"/>
          <w:kern w:val="0"/>
        </w:rPr>
      </w:pPr>
      <w:r w:rsidRPr="00591F00">
        <w:rPr>
          <w:rFonts w:eastAsia="標楷體" w:hAnsi="標楷體"/>
          <w:kern w:val="0"/>
        </w:rPr>
        <w:t>資格考試原則上每學期舉辦一次，於每學期開學後第四</w:t>
      </w:r>
      <w:proofErr w:type="gramStart"/>
      <w:r w:rsidRPr="00591F00">
        <w:rPr>
          <w:rFonts w:eastAsia="標楷體" w:hAnsi="標楷體"/>
          <w:kern w:val="0"/>
        </w:rPr>
        <w:t>週</w:t>
      </w:r>
      <w:proofErr w:type="gramEnd"/>
      <w:r w:rsidRPr="00591F00">
        <w:rPr>
          <w:rFonts w:eastAsia="標楷體" w:hAnsi="標楷體"/>
          <w:kern w:val="0"/>
        </w:rPr>
        <w:t>受理資格考試申請，並於</w:t>
      </w:r>
      <w:r w:rsidRPr="00C941CC">
        <w:rPr>
          <w:rFonts w:eastAsia="標楷體" w:hAnsi="標楷體" w:hint="eastAsia"/>
          <w:kern w:val="0"/>
        </w:rPr>
        <w:t>第十五周</w:t>
      </w:r>
      <w:r w:rsidRPr="00591F00">
        <w:rPr>
          <w:rFonts w:eastAsia="標楷體" w:hAnsi="標楷體"/>
          <w:kern w:val="0"/>
        </w:rPr>
        <w:t>舉辦資格考。</w:t>
      </w:r>
    </w:p>
    <w:p w:rsidR="003B73C2" w:rsidRPr="00C941CC" w:rsidRDefault="00052FD4" w:rsidP="00052FD4">
      <w:pPr>
        <w:widowControl/>
        <w:numPr>
          <w:ilvl w:val="0"/>
          <w:numId w:val="1"/>
        </w:numPr>
        <w:rPr>
          <w:rFonts w:eastAsia="標楷體" w:hAnsi="標楷體"/>
          <w:kern w:val="0"/>
        </w:rPr>
      </w:pPr>
      <w:r w:rsidRPr="00591F00">
        <w:rPr>
          <w:rFonts w:eastAsia="標楷體" w:hAnsi="標楷體"/>
          <w:kern w:val="0"/>
        </w:rPr>
        <w:t>資格考試以筆試方式舉行，選取三</w:t>
      </w:r>
      <w:r w:rsidRPr="00591F00">
        <w:rPr>
          <w:rFonts w:eastAsia="標楷體" w:hAnsi="標楷體" w:hint="eastAsia"/>
          <w:kern w:val="0"/>
        </w:rPr>
        <w:t>個</w:t>
      </w:r>
      <w:r w:rsidRPr="00591F00">
        <w:rPr>
          <w:rFonts w:eastAsia="標楷體" w:hAnsi="標楷體"/>
          <w:kern w:val="0"/>
        </w:rPr>
        <w:t>科目應考</w:t>
      </w:r>
      <w:r w:rsidRPr="00591F00">
        <w:rPr>
          <w:rFonts w:eastAsia="標楷體" w:hAnsi="標楷體" w:hint="eastAsia"/>
          <w:kern w:val="0"/>
        </w:rPr>
        <w:t>，詳細科目由學術委員會訂定之</w:t>
      </w:r>
      <w:r>
        <w:rPr>
          <w:rFonts w:eastAsia="標楷體" w:hAnsi="標楷體" w:hint="eastAsia"/>
          <w:kern w:val="0"/>
        </w:rPr>
        <w:t>。</w:t>
      </w:r>
      <w:r w:rsidRPr="00591F00">
        <w:rPr>
          <w:rFonts w:eastAsia="標楷體" w:hAnsi="標楷體"/>
          <w:kern w:val="0"/>
        </w:rPr>
        <w:t>各科考核成績以一百分為滿分，七十分</w:t>
      </w:r>
      <w:r w:rsidRPr="00C941CC">
        <w:rPr>
          <w:rFonts w:eastAsia="標楷體" w:hAnsi="標楷體"/>
          <w:kern w:val="0"/>
        </w:rPr>
        <w:t>(</w:t>
      </w:r>
      <w:r w:rsidRPr="00591F00">
        <w:rPr>
          <w:rFonts w:eastAsia="標楷體" w:hAnsi="標楷體"/>
          <w:kern w:val="0"/>
        </w:rPr>
        <w:t>含</w:t>
      </w:r>
      <w:r w:rsidRPr="00C941CC">
        <w:rPr>
          <w:rFonts w:eastAsia="標楷體" w:hAnsi="標楷體"/>
          <w:kern w:val="0"/>
        </w:rPr>
        <w:t>)</w:t>
      </w:r>
      <w:r w:rsidRPr="00591F00">
        <w:rPr>
          <w:rFonts w:eastAsia="標楷體" w:hAnsi="標楷體"/>
          <w:kern w:val="0"/>
        </w:rPr>
        <w:t>以上為及格。</w:t>
      </w:r>
    </w:p>
    <w:p w:rsidR="003B73C2" w:rsidRPr="00C941CC" w:rsidRDefault="00052FD4" w:rsidP="003B73C2">
      <w:pPr>
        <w:widowControl/>
        <w:numPr>
          <w:ilvl w:val="0"/>
          <w:numId w:val="1"/>
        </w:numPr>
        <w:rPr>
          <w:rFonts w:eastAsia="標楷體" w:hAnsi="標楷體" w:hint="eastAsia"/>
          <w:kern w:val="0"/>
        </w:rPr>
      </w:pPr>
      <w:r>
        <w:rPr>
          <w:rFonts w:eastAsia="標楷體" w:hAnsi="標楷體" w:hint="eastAsia"/>
          <w:kern w:val="0"/>
        </w:rPr>
        <w:t>研究生</w:t>
      </w:r>
      <w:r w:rsidRPr="00591F00">
        <w:rPr>
          <w:rFonts w:eastAsia="標楷體" w:hAnsi="標楷體" w:hint="eastAsia"/>
          <w:kern w:val="0"/>
        </w:rPr>
        <w:t>之</w:t>
      </w:r>
      <w:r w:rsidRPr="00591F00">
        <w:rPr>
          <w:rFonts w:eastAsia="標楷體" w:hAnsi="標楷體"/>
          <w:kern w:val="0"/>
        </w:rPr>
        <w:t>資格考試科目，應</w:t>
      </w:r>
      <w:r w:rsidRPr="00591F00">
        <w:rPr>
          <w:rFonts w:eastAsia="標楷體" w:hAnsi="標楷體" w:hint="eastAsia"/>
          <w:kern w:val="0"/>
        </w:rPr>
        <w:t>於考前</w:t>
      </w:r>
      <w:r>
        <w:rPr>
          <w:rFonts w:eastAsia="標楷體" w:hAnsi="標楷體"/>
          <w:kern w:val="0"/>
        </w:rPr>
        <w:t>送</w:t>
      </w:r>
      <w:r>
        <w:rPr>
          <w:rFonts w:eastAsia="標楷體" w:hAnsi="標楷體" w:hint="eastAsia"/>
          <w:kern w:val="0"/>
        </w:rPr>
        <w:t>學術委員會審議</w:t>
      </w:r>
      <w:r w:rsidRPr="00591F00">
        <w:rPr>
          <w:rFonts w:eastAsia="標楷體" w:hAnsi="標楷體" w:hint="eastAsia"/>
          <w:kern w:val="0"/>
        </w:rPr>
        <w:t>。</w:t>
      </w:r>
    </w:p>
    <w:p w:rsidR="003B73C2" w:rsidRPr="008E5796" w:rsidRDefault="00052FD4" w:rsidP="003B73C2">
      <w:pPr>
        <w:widowControl/>
        <w:numPr>
          <w:ilvl w:val="0"/>
          <w:numId w:val="1"/>
        </w:numPr>
        <w:jc w:val="both"/>
        <w:rPr>
          <w:rFonts w:eastAsia="標楷體" w:hAnsi="標楷體"/>
          <w:kern w:val="0"/>
        </w:rPr>
      </w:pPr>
      <w:r w:rsidRPr="00591F00">
        <w:rPr>
          <w:rFonts w:eastAsia="標楷體" w:hAnsi="標楷體"/>
          <w:kern w:val="0"/>
        </w:rPr>
        <w:t>資格考試選考科目若有變更，研究生應考之科目</w:t>
      </w:r>
      <w:r w:rsidRPr="00591F00">
        <w:rPr>
          <w:rFonts w:eastAsia="標楷體" w:hAnsi="標楷體" w:hint="eastAsia"/>
          <w:kern w:val="0"/>
        </w:rPr>
        <w:t>應</w:t>
      </w:r>
      <w:r w:rsidRPr="00591F00">
        <w:rPr>
          <w:rFonts w:eastAsia="標楷體" w:hAnsi="標楷體"/>
          <w:kern w:val="0"/>
        </w:rPr>
        <w:t>以</w:t>
      </w:r>
      <w:r w:rsidRPr="00591F00">
        <w:rPr>
          <w:rFonts w:eastAsia="標楷體" w:hAnsi="標楷體" w:hint="eastAsia"/>
          <w:kern w:val="0"/>
        </w:rPr>
        <w:t>該應考學</w:t>
      </w:r>
      <w:r>
        <w:rPr>
          <w:rFonts w:eastAsia="標楷體" w:hAnsi="標楷體"/>
          <w:kern w:val="0"/>
        </w:rPr>
        <w:t>年度</w:t>
      </w:r>
      <w:r w:rsidRPr="00591F00">
        <w:rPr>
          <w:rFonts w:eastAsia="標楷體" w:hAnsi="標楷體" w:hint="eastAsia"/>
          <w:kern w:val="0"/>
        </w:rPr>
        <w:t>學術委員會</w:t>
      </w:r>
      <w:r w:rsidRPr="00591F00">
        <w:rPr>
          <w:rFonts w:eastAsia="標楷體" w:hAnsi="標楷體"/>
          <w:kern w:val="0"/>
        </w:rPr>
        <w:t>公佈之科目為</w:t>
      </w:r>
      <w:r w:rsidRPr="00591F00">
        <w:rPr>
          <w:rFonts w:eastAsia="標楷體" w:hAnsi="標楷體" w:hint="eastAsia"/>
          <w:kern w:val="0"/>
        </w:rPr>
        <w:t>範疇</w:t>
      </w:r>
      <w:r w:rsidRPr="00591F00">
        <w:rPr>
          <w:rFonts w:eastAsia="標楷體" w:hAnsi="標楷體"/>
          <w:kern w:val="0"/>
        </w:rPr>
        <w:t>。</w:t>
      </w:r>
    </w:p>
    <w:p w:rsidR="00052FD4" w:rsidRPr="00C941CC" w:rsidRDefault="00052FD4" w:rsidP="00052FD4">
      <w:pPr>
        <w:widowControl/>
        <w:numPr>
          <w:ilvl w:val="0"/>
          <w:numId w:val="1"/>
        </w:numPr>
        <w:rPr>
          <w:rFonts w:eastAsia="標楷體" w:hAnsi="標楷體"/>
          <w:kern w:val="0"/>
        </w:rPr>
      </w:pPr>
      <w:r w:rsidRPr="00591F00">
        <w:rPr>
          <w:rFonts w:eastAsia="標楷體" w:hAnsi="標楷體"/>
          <w:kern w:val="0"/>
        </w:rPr>
        <w:t>資格考試須於入學後</w:t>
      </w:r>
      <w:r w:rsidRPr="00C941CC">
        <w:rPr>
          <w:rFonts w:eastAsia="標楷體" w:hAnsi="標楷體" w:hint="eastAsia"/>
          <w:kern w:val="0"/>
        </w:rPr>
        <w:t>三</w:t>
      </w:r>
      <w:r w:rsidRPr="00591F00">
        <w:rPr>
          <w:rFonts w:eastAsia="標楷體" w:hAnsi="標楷體"/>
          <w:kern w:val="0"/>
        </w:rPr>
        <w:t>年內完成，不及格之科目得申請重考</w:t>
      </w:r>
      <w:r>
        <w:rPr>
          <w:rFonts w:eastAsia="標楷體" w:hAnsi="標楷體" w:hint="eastAsia"/>
          <w:kern w:val="0"/>
        </w:rPr>
        <w:t>。</w:t>
      </w:r>
      <w:r w:rsidRPr="00591F00">
        <w:rPr>
          <w:rFonts w:eastAsia="標楷體" w:hAnsi="標楷體"/>
          <w:kern w:val="0"/>
        </w:rPr>
        <w:t>研究生於該科考試不及格後，得更換一門考試科目，但以一次為限</w:t>
      </w:r>
      <w:r w:rsidRPr="00591F00">
        <w:rPr>
          <w:rFonts w:eastAsia="標楷體" w:hAnsi="標楷體" w:hint="eastAsia"/>
          <w:kern w:val="0"/>
        </w:rPr>
        <w:t>。</w:t>
      </w:r>
      <w:r w:rsidRPr="00B32BAB">
        <w:rPr>
          <w:rFonts w:eastAsia="標楷體" w:hAnsi="標楷體" w:hint="eastAsia"/>
          <w:kern w:val="0"/>
        </w:rPr>
        <w:t>資格考試未通過科目</w:t>
      </w:r>
      <w:r w:rsidRPr="00591F00">
        <w:rPr>
          <w:rFonts w:eastAsia="標楷體" w:hAnsi="標楷體"/>
          <w:kern w:val="0"/>
        </w:rPr>
        <w:t>，</w:t>
      </w:r>
      <w:r w:rsidRPr="00591F00">
        <w:rPr>
          <w:rFonts w:eastAsia="標楷體" w:hAnsi="標楷體" w:hint="eastAsia"/>
          <w:kern w:val="0"/>
        </w:rPr>
        <w:t>每科得以</w:t>
      </w:r>
      <w:r w:rsidRPr="00B32BAB">
        <w:rPr>
          <w:rFonts w:eastAsia="標楷體" w:hAnsi="標楷體" w:hint="eastAsia"/>
          <w:kern w:val="0"/>
        </w:rPr>
        <w:t>申請修習本系博士班學術委員會指定之相關科目，</w:t>
      </w:r>
      <w:r w:rsidRPr="00C941CC">
        <w:rPr>
          <w:rFonts w:eastAsia="標楷體" w:hAnsi="標楷體" w:hint="eastAsia"/>
          <w:kern w:val="0"/>
        </w:rPr>
        <w:t>但不計入畢業所需之十八</w:t>
      </w:r>
      <w:bookmarkStart w:id="0" w:name="_GoBack"/>
      <w:bookmarkEnd w:id="0"/>
      <w:r w:rsidRPr="00C941CC">
        <w:rPr>
          <w:rFonts w:eastAsia="標楷體" w:hAnsi="標楷體" w:hint="eastAsia"/>
          <w:kern w:val="0"/>
        </w:rPr>
        <w:t>學分，且成績</w:t>
      </w:r>
      <w:proofErr w:type="gramStart"/>
      <w:r w:rsidRPr="00C941CC">
        <w:rPr>
          <w:rFonts w:eastAsia="標楷體" w:hAnsi="標楷體" w:hint="eastAsia"/>
          <w:kern w:val="0"/>
        </w:rPr>
        <w:t>需達修課</w:t>
      </w:r>
      <w:proofErr w:type="gramEnd"/>
      <w:r w:rsidRPr="00C941CC">
        <w:rPr>
          <w:rFonts w:eastAsia="標楷體" w:hAnsi="標楷體" w:hint="eastAsia"/>
          <w:kern w:val="0"/>
        </w:rPr>
        <w:t>班級前</w:t>
      </w:r>
      <w:r w:rsidRPr="00C941CC">
        <w:rPr>
          <w:rFonts w:eastAsia="標楷體" w:hAnsi="標楷體" w:hint="eastAsia"/>
          <w:kern w:val="0"/>
        </w:rPr>
        <w:t>30%</w:t>
      </w:r>
      <w:r w:rsidRPr="00C941CC">
        <w:rPr>
          <w:rFonts w:eastAsia="標楷體" w:hAnsi="標楷體" w:hint="eastAsia"/>
          <w:kern w:val="0"/>
        </w:rPr>
        <w:t>。</w:t>
      </w:r>
      <w:r w:rsidRPr="00C941CC">
        <w:rPr>
          <w:rFonts w:eastAsia="標楷體" w:hAnsi="標楷體" w:hint="eastAsia"/>
          <w:kern w:val="0"/>
        </w:rPr>
        <w:t xml:space="preserve">  </w:t>
      </w:r>
    </w:p>
    <w:p w:rsidR="00052FD4" w:rsidRDefault="00052FD4" w:rsidP="00052FD4">
      <w:pPr>
        <w:widowControl/>
        <w:ind w:left="480"/>
        <w:rPr>
          <w:rFonts w:eastAsia="標楷體" w:hAnsi="標楷體"/>
          <w:kern w:val="0"/>
        </w:rPr>
      </w:pPr>
      <w:r w:rsidRPr="009B4E77">
        <w:rPr>
          <w:rFonts w:eastAsia="標楷體" w:hAnsi="標楷體" w:hint="eastAsia"/>
          <w:kern w:val="0"/>
        </w:rPr>
        <w:t xml:space="preserve">  </w:t>
      </w:r>
      <w:proofErr w:type="gramStart"/>
      <w:r w:rsidRPr="009B4E77">
        <w:rPr>
          <w:rFonts w:eastAsia="標楷體" w:hAnsi="標楷體" w:hint="eastAsia"/>
          <w:kern w:val="0"/>
        </w:rPr>
        <w:t>此外，</w:t>
      </w:r>
      <w:proofErr w:type="gramEnd"/>
      <w:r w:rsidRPr="00C941CC">
        <w:rPr>
          <w:rFonts w:eastAsia="標楷體" w:hAnsi="標楷體" w:hint="eastAsia"/>
          <w:kern w:val="0"/>
        </w:rPr>
        <w:t>依研究導向</w:t>
      </w:r>
      <w:r w:rsidRPr="009B4E77">
        <w:rPr>
          <w:rFonts w:eastAsia="標楷體" w:hAnsi="標楷體" w:hint="eastAsia"/>
          <w:kern w:val="0"/>
        </w:rPr>
        <w:t>抵免科目</w:t>
      </w:r>
      <w:proofErr w:type="gramStart"/>
      <w:r w:rsidRPr="009B4E77">
        <w:rPr>
          <w:rFonts w:eastAsia="標楷體" w:hAnsi="標楷體" w:hint="eastAsia"/>
          <w:kern w:val="0"/>
        </w:rPr>
        <w:t>每科需增加</w:t>
      </w:r>
      <w:proofErr w:type="gramEnd"/>
      <w:r w:rsidRPr="009B4E77">
        <w:rPr>
          <w:rFonts w:eastAsia="標楷體" w:hAnsi="標楷體" w:hint="eastAsia"/>
          <w:kern w:val="0"/>
        </w:rPr>
        <w:t>:</w:t>
      </w:r>
    </w:p>
    <w:p w:rsidR="00052FD4" w:rsidRDefault="00052FD4" w:rsidP="00052FD4">
      <w:pPr>
        <w:widowControl/>
        <w:ind w:left="480"/>
        <w:rPr>
          <w:rFonts w:eastAsia="標楷體" w:hAnsi="標楷體"/>
          <w:kern w:val="0"/>
        </w:rPr>
      </w:pPr>
      <w:r w:rsidRPr="009B4E77">
        <w:rPr>
          <w:rFonts w:eastAsia="標楷體" w:hAnsi="標楷體" w:hint="eastAsia"/>
          <w:kern w:val="0"/>
        </w:rPr>
        <w:t>(1)</w:t>
      </w:r>
      <w:r w:rsidRPr="009B4E77">
        <w:rPr>
          <w:rFonts w:eastAsia="標楷體" w:hAnsi="標楷體" w:hint="eastAsia"/>
          <w:kern w:val="0"/>
        </w:rPr>
        <w:t>「學術導向」</w:t>
      </w:r>
      <w:r w:rsidRPr="009B4E77">
        <w:rPr>
          <w:rFonts w:eastAsia="標楷體" w:hAnsi="標楷體" w:hint="eastAsia"/>
          <w:kern w:val="0"/>
        </w:rPr>
        <w:t>:</w:t>
      </w:r>
      <w:r w:rsidRPr="009B4E77">
        <w:rPr>
          <w:rFonts w:eastAsia="標楷體" w:hAnsi="標楷體" w:hint="eastAsia"/>
          <w:kern w:val="0"/>
        </w:rPr>
        <w:t>國際研討會發表之論文一篇</w:t>
      </w:r>
      <w:r w:rsidRPr="009B4E77">
        <w:rPr>
          <w:rFonts w:eastAsia="標楷體" w:hAnsi="標楷體" w:hint="eastAsia"/>
          <w:kern w:val="0"/>
        </w:rPr>
        <w:t>(</w:t>
      </w:r>
      <w:r w:rsidRPr="00C941CC">
        <w:rPr>
          <w:rFonts w:eastAsia="標楷體" w:hAnsi="標楷體" w:hint="eastAsia"/>
          <w:kern w:val="0"/>
        </w:rPr>
        <w:t>研究生</w:t>
      </w:r>
      <w:r w:rsidRPr="009B4E77">
        <w:rPr>
          <w:rFonts w:eastAsia="標楷體" w:hAnsi="標楷體" w:hint="eastAsia"/>
          <w:kern w:val="0"/>
        </w:rPr>
        <w:t>須為第一作者，不含教師，</w:t>
      </w:r>
      <w:r w:rsidRPr="00C941CC">
        <w:rPr>
          <w:rFonts w:eastAsia="標楷體" w:hAnsi="標楷體" w:hint="eastAsia"/>
          <w:kern w:val="0"/>
        </w:rPr>
        <w:t>研究生</w:t>
      </w:r>
      <w:r w:rsidRPr="009B4E77">
        <w:rPr>
          <w:rFonts w:eastAsia="標楷體" w:hAnsi="標楷體" w:hint="eastAsia"/>
          <w:kern w:val="0"/>
        </w:rPr>
        <w:t>必須列為排序第一作者，作者人數以三人</w:t>
      </w:r>
      <w:r w:rsidRPr="009B4E77">
        <w:rPr>
          <w:rFonts w:eastAsia="標楷體" w:hAnsi="標楷體" w:hint="eastAsia"/>
          <w:kern w:val="0"/>
        </w:rPr>
        <w:t>(</w:t>
      </w:r>
      <w:r w:rsidRPr="009B4E77">
        <w:rPr>
          <w:rFonts w:eastAsia="標楷體" w:hAnsi="標楷體" w:hint="eastAsia"/>
          <w:kern w:val="0"/>
        </w:rPr>
        <w:t>含</w:t>
      </w:r>
      <w:r w:rsidRPr="009B4E77">
        <w:rPr>
          <w:rFonts w:eastAsia="標楷體" w:hAnsi="標楷體" w:hint="eastAsia"/>
          <w:kern w:val="0"/>
        </w:rPr>
        <w:t>)</w:t>
      </w:r>
      <w:r>
        <w:rPr>
          <w:rFonts w:eastAsia="標楷體" w:hAnsi="標楷體" w:hint="eastAsia"/>
          <w:kern w:val="0"/>
        </w:rPr>
        <w:t>為限</w:t>
      </w:r>
      <w:r w:rsidRPr="009B4E77">
        <w:rPr>
          <w:rFonts w:eastAsia="標楷體" w:hAnsi="標楷體" w:hint="eastAsia"/>
          <w:kern w:val="0"/>
        </w:rPr>
        <w:t>。</w:t>
      </w:r>
      <w:proofErr w:type="gramStart"/>
      <w:r>
        <w:rPr>
          <w:rFonts w:eastAsia="標楷體" w:hAnsi="標楷體" w:hint="eastAsia"/>
          <w:kern w:val="0"/>
        </w:rPr>
        <w:t>)</w:t>
      </w:r>
      <w:r>
        <w:rPr>
          <w:rFonts w:eastAsia="標楷體" w:hAnsi="標楷體" w:hint="eastAsia"/>
          <w:kern w:val="0"/>
        </w:rPr>
        <w:t>，</w:t>
      </w:r>
      <w:proofErr w:type="gramEnd"/>
      <w:r w:rsidRPr="00C941CC">
        <w:rPr>
          <w:rFonts w:eastAsia="標楷體" w:hAnsi="標楷體" w:hint="eastAsia"/>
          <w:kern w:val="0"/>
        </w:rPr>
        <w:t>發表時間需於第七學期之後</w:t>
      </w:r>
      <w:r w:rsidRPr="009B4E77">
        <w:rPr>
          <w:rFonts w:eastAsia="標楷體" w:hAnsi="標楷體" w:hint="eastAsia"/>
          <w:kern w:val="0"/>
        </w:rPr>
        <w:t>；</w:t>
      </w:r>
    </w:p>
    <w:p w:rsidR="003B73C2" w:rsidRPr="00C941CC" w:rsidRDefault="00052FD4" w:rsidP="00052FD4">
      <w:pPr>
        <w:ind w:left="480"/>
        <w:jc w:val="both"/>
        <w:rPr>
          <w:rFonts w:eastAsia="標楷體" w:hAnsi="標楷體"/>
          <w:kern w:val="0"/>
        </w:rPr>
      </w:pPr>
      <w:r w:rsidRPr="00C941CC">
        <w:rPr>
          <w:rFonts w:eastAsia="標楷體" w:hAnsi="標楷體" w:hint="eastAsia"/>
          <w:kern w:val="0"/>
        </w:rPr>
        <w:t>(2)</w:t>
      </w:r>
      <w:r w:rsidRPr="00C941CC">
        <w:rPr>
          <w:rFonts w:eastAsia="標楷體" w:hAnsi="標楷體" w:hint="eastAsia"/>
          <w:kern w:val="0"/>
        </w:rPr>
        <w:t>「技術導向」</w:t>
      </w:r>
      <w:r w:rsidRPr="00C941CC">
        <w:rPr>
          <w:rFonts w:eastAsia="標楷體" w:hAnsi="標楷體" w:hint="eastAsia"/>
          <w:kern w:val="0"/>
        </w:rPr>
        <w:t>:</w:t>
      </w:r>
      <w:r w:rsidRPr="00C941CC">
        <w:rPr>
          <w:rFonts w:eastAsia="標楷體" w:hAnsi="標楷體" w:hint="eastAsia"/>
          <w:kern w:val="0"/>
        </w:rPr>
        <w:t>取得之國內、外發明或新型專利一件，其中不含教師，研究生需為第一發明人，且第一發明人及申請研究生須以本校名義申請，該專利之所有權人需包含國立虎尾科技大學，專利申請時間需於第七學期之後。</w:t>
      </w:r>
    </w:p>
    <w:p w:rsidR="00052FD4" w:rsidRPr="00C941CC" w:rsidRDefault="00052FD4" w:rsidP="00052FD4">
      <w:pPr>
        <w:widowControl/>
        <w:numPr>
          <w:ilvl w:val="0"/>
          <w:numId w:val="1"/>
        </w:numPr>
        <w:rPr>
          <w:rFonts w:eastAsia="標楷體" w:hAnsi="標楷體"/>
          <w:kern w:val="0"/>
        </w:rPr>
      </w:pPr>
      <w:r w:rsidRPr="00591F00">
        <w:rPr>
          <w:rFonts w:eastAsia="標楷體" w:hAnsi="標楷體"/>
          <w:kern w:val="0"/>
        </w:rPr>
        <w:t>資格考試完畢後，其成績須於該學期</w:t>
      </w:r>
      <w:r w:rsidRPr="00591F00">
        <w:rPr>
          <w:rFonts w:eastAsia="標楷體" w:hAnsi="標楷體" w:hint="eastAsia"/>
          <w:kern w:val="0"/>
        </w:rPr>
        <w:t>結束前</w:t>
      </w:r>
      <w:r>
        <w:rPr>
          <w:rFonts w:eastAsia="標楷體" w:hAnsi="標楷體"/>
          <w:kern w:val="0"/>
        </w:rPr>
        <w:t>送交</w:t>
      </w:r>
      <w:r w:rsidRPr="00C941CC">
        <w:rPr>
          <w:rFonts w:eastAsia="標楷體" w:hAnsi="標楷體" w:hint="eastAsia"/>
          <w:kern w:val="0"/>
        </w:rPr>
        <w:t>學術委員會</w:t>
      </w:r>
      <w:r w:rsidRPr="00591F00">
        <w:rPr>
          <w:rFonts w:eastAsia="標楷體" w:hAnsi="標楷體" w:hint="eastAsia"/>
          <w:kern w:val="0"/>
        </w:rPr>
        <w:t>備查</w:t>
      </w:r>
      <w:r w:rsidRPr="00591F00">
        <w:rPr>
          <w:rFonts w:eastAsia="標楷體" w:hAnsi="標楷體"/>
          <w:kern w:val="0"/>
        </w:rPr>
        <w:t>。</w:t>
      </w:r>
    </w:p>
    <w:p w:rsidR="00052FD4" w:rsidRPr="00C941CC" w:rsidRDefault="00052FD4" w:rsidP="00052FD4">
      <w:pPr>
        <w:widowControl/>
        <w:numPr>
          <w:ilvl w:val="0"/>
          <w:numId w:val="1"/>
        </w:numPr>
        <w:rPr>
          <w:rFonts w:eastAsia="標楷體" w:hAnsi="標楷體" w:hint="eastAsia"/>
          <w:kern w:val="0"/>
        </w:rPr>
      </w:pPr>
      <w:r w:rsidRPr="00591F00">
        <w:rPr>
          <w:rFonts w:eastAsia="標楷體" w:hAnsi="標楷體"/>
          <w:kern w:val="0"/>
        </w:rPr>
        <w:t>本要點經</w:t>
      </w:r>
      <w:r w:rsidRPr="00C941CC">
        <w:rPr>
          <w:rFonts w:eastAsia="標楷體" w:hAnsi="標楷體" w:hint="eastAsia"/>
          <w:kern w:val="0"/>
        </w:rPr>
        <w:t>系</w:t>
      </w:r>
      <w:proofErr w:type="gramStart"/>
      <w:r w:rsidRPr="00C941CC">
        <w:rPr>
          <w:rFonts w:eastAsia="標楷體" w:hAnsi="標楷體"/>
          <w:kern w:val="0"/>
        </w:rPr>
        <w:t>務</w:t>
      </w:r>
      <w:proofErr w:type="gramEnd"/>
      <w:r w:rsidRPr="00C941CC">
        <w:rPr>
          <w:rFonts w:eastAsia="標楷體" w:hAnsi="標楷體"/>
          <w:kern w:val="0"/>
        </w:rPr>
        <w:t>會議</w:t>
      </w:r>
      <w:r>
        <w:rPr>
          <w:rFonts w:eastAsia="標楷體" w:hAnsi="標楷體"/>
          <w:kern w:val="0"/>
        </w:rPr>
        <w:t>通過後實施，修正時亦同</w:t>
      </w:r>
      <w:r>
        <w:rPr>
          <w:rFonts w:eastAsia="標楷體" w:hAnsi="標楷體" w:hint="eastAsia"/>
          <w:kern w:val="0"/>
        </w:rPr>
        <w:t>。</w:t>
      </w:r>
    </w:p>
    <w:sectPr w:rsidR="00052FD4" w:rsidRPr="00C941CC" w:rsidSect="005C295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6374A"/>
    <w:multiLevelType w:val="hybridMultilevel"/>
    <w:tmpl w:val="A53695CA"/>
    <w:lvl w:ilvl="0" w:tplc="691A96A0">
      <w:start w:val="1"/>
      <w:numFmt w:val="taiwaneseCountingThousand"/>
      <w:lvlText w:val="（%1）"/>
      <w:lvlJc w:val="left"/>
      <w:pPr>
        <w:ind w:left="960" w:hanging="480"/>
      </w:pPr>
      <w:rPr>
        <w:rFonts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 w15:restartNumberingAfterBreak="0">
    <w:nsid w:val="2C422839"/>
    <w:multiLevelType w:val="hybridMultilevel"/>
    <w:tmpl w:val="2BBC417E"/>
    <w:lvl w:ilvl="0" w:tplc="7D5E1BB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D424E37"/>
    <w:multiLevelType w:val="hybridMultilevel"/>
    <w:tmpl w:val="B930FE2E"/>
    <w:lvl w:ilvl="0" w:tplc="D5D87FB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3C2"/>
    <w:rsid w:val="00016848"/>
    <w:rsid w:val="00052FD4"/>
    <w:rsid w:val="003B73C2"/>
    <w:rsid w:val="005621D7"/>
    <w:rsid w:val="005C295D"/>
    <w:rsid w:val="00765C1B"/>
    <w:rsid w:val="00C9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20160"/>
  <w15:chartTrackingRefBased/>
  <w15:docId w15:val="{692BA662-40F8-4C14-9F87-DAC10912C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2025-11-25T02:02:00Z</dcterms:created>
  <dcterms:modified xsi:type="dcterms:W3CDTF">2025-11-25T02:24:00Z</dcterms:modified>
</cp:coreProperties>
</file>